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Parent Advisory Society Meeting Agenda St. Hilda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September 24th, 2024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Attendees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Nathan Burns, Nathan Koelmans, Annick Belanger, Susan Haws, Mamie Bukasa-Ngabwa,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Misty McManus, Joe Goslin, Kamaniesha Moncrieffe 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highlight w:val="darkGray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darkGray"/>
          <w:rtl w:val="0"/>
        </w:rPr>
        <w:t xml:space="preserve">1.Call to Order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Meeting called to order at 6:46 PM</w:t>
      </w:r>
      <w:r w:rsidDel="00000000" w:rsidR="00000000" w:rsidRPr="00000000">
        <w:rPr>
          <w:rFonts w:ascii="Times New Roman" w:cs="Times New Roman" w:eastAsia="Times New Roman" w:hAnsi="Times New Roman"/>
          <w:highlight w:val="darkGray"/>
          <w:rtl w:val="0"/>
        </w:rPr>
        <w:t xml:space="preserve">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highlight w:val="darkGray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darkGray"/>
          <w:rtl w:val="0"/>
        </w:rPr>
        <w:t xml:space="preserve">2. Agenda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Amendments to PAS agenda</w:t>
        <w:tab/>
        <w:t xml:space="preserve">None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PAS agenda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(Motioned by Misty McManus, seconded by Susan Haws)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highlight w:val="darkGray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darkGray"/>
          <w:rtl w:val="0"/>
        </w:rPr>
        <w:t xml:space="preserve">3.Minutes of Previous Meeting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 at next meeting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(Motioned by Annick Belanger, seconded by Misty McManus)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highlight w:val="darkGray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darkGray"/>
          <w:rtl w:val="0"/>
        </w:rPr>
        <w:t xml:space="preserve">4. Reports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Chairs Report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Committee Members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Joe Goslin - President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Annick Belanger - Treasurer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Misty McManus - Secretar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Members At Large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Mamie Bukasa-Ngabwa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Kamaniesha Moncrieffe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Treasurers and Fundraising Reports:</w:t>
      </w:r>
    </w:p>
    <w:p w:rsidR="00000000" w:rsidDel="00000000" w:rsidP="00000000" w:rsidRDefault="00000000" w:rsidRPr="00000000" w14:paraId="0000001A">
      <w:pPr>
        <w:spacing w:after="300" w:before="30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Casino Operations: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Casino: October-December 2025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Find out date April  2025</w:t>
      </w:r>
    </w:p>
    <w:p w:rsidR="00000000" w:rsidDel="00000000" w:rsidP="00000000" w:rsidRDefault="00000000" w:rsidRPr="00000000" w14:paraId="0000001D">
      <w:pPr>
        <w:spacing w:after="300" w:before="30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Financial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E-Transfer Setup: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Account facilitated by Annick using St. Hilda email.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Casino Account: Balance $83,402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Advisor money deposited.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Account: Balance $0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Remove Susan from signing authority - add Annick and Joe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00" w:before="30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Fundraising: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Bottle Drive - Account set up at Harvest Point Green Bottle Depot - Just mention St. Hilda and they will deposit funds into our school account.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Soup Fundraiser - I will get information and bring to the next meeting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darkGray"/>
          <w:rtl w:val="0"/>
        </w:rPr>
        <w:t xml:space="preserve">5. Wish List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300" w:before="30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Request for Financial Support: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30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8 Studies - Japanese Cultural Center trip - up to $1000 - Approved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Take Kids ro skills Canada - Approved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300" w:before="0" w:before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7,8 &amp; 9 Nakimum Trip - up to $9000 - Approved</w:t>
      </w:r>
    </w:p>
    <w:p w:rsidR="00000000" w:rsidDel="00000000" w:rsidP="00000000" w:rsidRDefault="00000000" w:rsidRPr="00000000" w14:paraId="00000030">
      <w:pPr>
        <w:spacing w:after="300" w:before="300" w:line="24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1440" w:firstLine="0"/>
        <w:rPr>
          <w:rFonts w:ascii="Quattrocento Sans" w:cs="Quattrocento Sans" w:eastAsia="Quattrocento Sans" w:hAnsi="Quattrocento San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darkGray"/>
          <w:rtl w:val="0"/>
        </w:rPr>
        <w:t xml:space="preserve">6. Adjournment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Motion 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 (Annick Belanger) Meeting adjourned 7:15PM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 date October 22nd, 2024, 6:00 PM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5F5F0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5F5F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fr-CA"/>
    </w:rPr>
  </w:style>
  <w:style w:type="character" w:styleId="Strong">
    <w:name w:val="Strong"/>
    <w:basedOn w:val="DefaultParagraphFont"/>
    <w:uiPriority w:val="22"/>
    <w:qFormat w:val="1"/>
    <w:rsid w:val="005F5F0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1PmQa/5Nq2Hwsu2oounzGMuXQ==">CgMxLjA4AHIhMS1EeHNSaVozTTVPeUpERTBUdU1LOVg0SHUxUFdCZ1di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2024-02-28T04:21:00Z</dcterms:created>
  <dc:creator>annick belanger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0x01010012582D13B906814F909864BD40E8A2E9</vt:lpwstr>
  </property>
</Properties>
</file>